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E350BA">
      <w:pPr>
        <w:jc w:val="center"/>
        <w:rPr>
          <w:rFonts w:ascii="Segoe UI" w:hAnsi="Segoe UI" w:eastAsia="Segoe UI" w:cs="Segoe UI"/>
          <w:i w:val="0"/>
          <w:iCs w:val="0"/>
          <w:caps w:val="0"/>
          <w:color w:val="171A1D"/>
          <w:spacing w:val="0"/>
          <w:sz w:val="52"/>
          <w:szCs w:val="21"/>
          <w:shd w:val="clear" w:fill="FFFFFF"/>
        </w:rPr>
      </w:pPr>
      <w:r>
        <w:rPr>
          <w:rFonts w:ascii="Segoe UI" w:hAnsi="Segoe UI" w:eastAsia="Segoe UI" w:cs="Segoe UI"/>
          <w:i w:val="0"/>
          <w:iCs w:val="0"/>
          <w:caps w:val="0"/>
          <w:color w:val="171A1D"/>
          <w:spacing w:val="0"/>
          <w:sz w:val="52"/>
          <w:szCs w:val="21"/>
          <w:shd w:val="clear" w:fill="FFFFFF"/>
        </w:rPr>
        <w:t>Wedge Wire Filter Strainer Bucket</w:t>
      </w:r>
    </w:p>
    <w:p w14:paraId="5BA9F65B">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[Strainer Tube]</w:t>
      </w:r>
    </w:p>
    <w:p w14:paraId="02C0A0CD">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Product Description: Wedge wire wound screen tubes are widely used for sand control in oil, gas, and water wells, and are especially important in industries such as chemical engineering and environmental protection. They are the most commonly used type of filter screen tube for various oil and water resource recovery, utilization, and collection of filter media such as resins.</w:t>
      </w:r>
    </w:p>
    <w:p w14:paraId="72FA70F2">
      <w:r>
        <w:drawing>
          <wp:inline distT="0" distB="0" distL="114300" distR="114300">
            <wp:extent cx="4976495" cy="2886075"/>
            <wp:effectExtent l="0" t="0" r="1460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4976495" cy="2886075"/>
                    </a:xfrm>
                    <a:prstGeom prst="rect">
                      <a:avLst/>
                    </a:prstGeom>
                    <a:noFill/>
                    <a:ln>
                      <a:noFill/>
                    </a:ln>
                  </pic:spPr>
                </pic:pic>
              </a:graphicData>
            </a:graphic>
          </wp:inline>
        </w:drawing>
      </w:r>
    </w:p>
    <w:p w14:paraId="71B9A3D3">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Johnson wedge wire filter basket adopts the world's most advanced full-welded production technology. It is manufactured by welding specially-made stainless steel trapezoidal (wedge-shaped) wire windings onto a circular arrangement of longitudinal support rods, thereby ensuring its strength and service life. Due to the full-length welding process, the product not only maintains strict continuity and integrity, but also achieves ideal slot dimensions. Compared with the welding techniques commonly used in China today, fully-welded wedge wire wound screen tubes, filter pipes, water caps, water distributors, resin traps, and sieve plates feature smooth pipe surfaces, no production edges or burrs, and evenly-sized slots without resin leakage. The filter core is made of metal wire wound and welded, so it can be connected using various connectors such as flanges or through electric welding, offering wide applicability.</w:t>
      </w:r>
    </w:p>
    <w:p w14:paraId="6F105382">
      <w:r>
        <w:drawing>
          <wp:inline distT="0" distB="0" distL="114300" distR="114300">
            <wp:extent cx="2818130" cy="1823720"/>
            <wp:effectExtent l="0" t="0" r="127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2818130" cy="1823720"/>
                    </a:xfrm>
                    <a:prstGeom prst="rect">
                      <a:avLst/>
                    </a:prstGeom>
                    <a:noFill/>
                    <a:ln>
                      <a:noFill/>
                    </a:ln>
                  </pic:spPr>
                </pic:pic>
              </a:graphicData>
            </a:graphic>
          </wp:inline>
        </w:drawing>
      </w:r>
    </w:p>
    <w:p w14:paraId="7F143DEE">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Advantages of Wedge Wire Filter Basket</w:t>
      </w:r>
    </w:p>
    <w:p w14:paraId="202BDE80">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High welding strength, high precision, uniform gaps, smooth surface, and long service life. Good corrosion resistance, heat resistance, pressure resistance, and wear resistance. Stainless steel filter core with uniform gaps, small error, accurate filtration precision, and large flow capacity. High screening efficiency, easy to disassemble and clean.</w:t>
      </w:r>
    </w:p>
    <w:p w14:paraId="69CD6C74">
      <w:pPr>
        <w:rPr>
          <w:rFonts w:ascii="Segoe UI" w:hAnsi="Segoe UI" w:eastAsia="Segoe UI" w:cs="Segoe UI"/>
          <w:i w:val="0"/>
          <w:iCs w:val="0"/>
          <w:caps w:val="0"/>
          <w:color w:val="171A1D"/>
          <w:spacing w:val="0"/>
          <w:sz w:val="21"/>
          <w:szCs w:val="21"/>
          <w:shd w:val="clear" w:fill="FFFFFF"/>
        </w:rPr>
      </w:pPr>
    </w:p>
    <w:p w14:paraId="5283BE43">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Wedge Wire Filter Screen Specifications</w:t>
      </w:r>
    </w:p>
    <w:p w14:paraId="074BE8AA">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 Material: Stainless steel 304, 304L, 316, 316L, 321, etc.</w:t>
      </w:r>
    </w:p>
    <w:p w14:paraId="72514BFC">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 Pipe Diameter: 25 mm - 1500 mm</w:t>
      </w:r>
    </w:p>
    <w:p w14:paraId="7CF9A097">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 Pipe Length: 0.3 m, 0.6 m, 1 m, 2 m, 3 m, 6 m and 12 m. Special sizes can be customized. • Slot Size: 0.05 mm - 2.5 mm.</w:t>
      </w:r>
    </w:p>
    <w:p w14:paraId="6D5D0716">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 Surface Profile Type: Triangular wire.</w:t>
      </w:r>
    </w:p>
    <w:p w14:paraId="0381561E">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 Support Profile: Triangular wire, round wire, flat steel or wedge wire.</w:t>
      </w:r>
    </w:p>
    <w:p w14:paraId="32F92046"/>
    <w:tbl>
      <w:tblPr>
        <w:tblW w:w="5000" w:type="pct"/>
        <w:tblInd w:w="0" w:type="dxa"/>
        <w:tblLayout w:type="autofit"/>
        <w:tblCellMar>
          <w:top w:w="0" w:type="dxa"/>
          <w:left w:w="0" w:type="dxa"/>
          <w:bottom w:w="0" w:type="dxa"/>
          <w:right w:w="0" w:type="dxa"/>
        </w:tblCellMar>
      </w:tblPr>
      <w:tblGrid>
        <w:gridCol w:w="1855"/>
        <w:gridCol w:w="1042"/>
        <w:gridCol w:w="1176"/>
        <w:gridCol w:w="1043"/>
        <w:gridCol w:w="1063"/>
        <w:gridCol w:w="780"/>
        <w:gridCol w:w="781"/>
        <w:gridCol w:w="782"/>
      </w:tblGrid>
      <w:tr w14:paraId="31281C53">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47C942A">
            <w:pPr>
              <w:jc w:val="center"/>
              <w:rPr>
                <w:b/>
              </w:rPr>
            </w:pPr>
            <w:r>
              <w:rPr>
                <w:b/>
              </w:rPr>
              <w:t>Material</w:t>
            </w:r>
          </w:p>
        </w:tc>
        <w:tc>
          <w:tcPr>
            <w:tcW w:w="0" w:type="auto"/>
            <w:gridSpan w:val="7"/>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77EC28D">
            <w:pPr>
              <w:jc w:val="center"/>
              <w:rPr>
                <w:b/>
              </w:rPr>
            </w:pPr>
            <w:r>
              <w:rPr>
                <w:b/>
              </w:rPr>
              <w:t>SS304,SS304L,SS316,SS316L,SS321,Shuanggong,Hastelloy,etc.</w:t>
            </w:r>
          </w:p>
        </w:tc>
      </w:tr>
      <w:tr w14:paraId="462DDEE1">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8947DC9">
            <w:r>
              <w:t>Outer Diameter Range</w:t>
            </w:r>
          </w:p>
        </w:tc>
        <w:tc>
          <w:tcPr>
            <w:tcW w:w="0" w:type="auto"/>
            <w:gridSpan w:val="7"/>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B92CCEE">
            <w:r>
              <w:t>19mm - 2000mm</w:t>
            </w:r>
          </w:p>
        </w:tc>
      </w:tr>
      <w:tr w14:paraId="3A9FED36">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8ECA24B">
            <w:r>
              <w:t>Diameter Range</w:t>
            </w:r>
          </w:p>
        </w:tc>
        <w:tc>
          <w:tcPr>
            <w:tcW w:w="0" w:type="auto"/>
            <w:gridSpan w:val="7"/>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5C4A5EB">
            <w:r>
              <w:t>13mm - 1981mm</w:t>
            </w:r>
          </w:p>
        </w:tc>
      </w:tr>
      <w:tr w14:paraId="60D920AB">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60CBFD1">
            <w:r>
              <w:t>Length Range</w:t>
            </w:r>
          </w:p>
        </w:tc>
        <w:tc>
          <w:tcPr>
            <w:tcW w:w="0" w:type="auto"/>
            <w:gridSpan w:val="7"/>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131FCF3">
            <w:r>
              <w:t>Up to 6000mm</w:t>
            </w:r>
          </w:p>
        </w:tc>
      </w:tr>
      <w:tr w14:paraId="7618BCF9">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380A581">
            <w:r>
              <w:t>Slot Range</w:t>
            </w:r>
          </w:p>
        </w:tc>
        <w:tc>
          <w:tcPr>
            <w:tcW w:w="0" w:type="auto"/>
            <w:gridSpan w:val="7"/>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A515F2E">
            <w:r>
              <w:t>20μm to 3000μm (Tolerance:±5μm)</w:t>
            </w:r>
          </w:p>
        </w:tc>
      </w:tr>
      <w:tr w14:paraId="5EF78EE1">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1D5991D">
            <w:r>
              <w:t>Wedge Wire</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8AB254B">
            <w:r>
              <w:t>0.5x1.5</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269521D">
            <w:r>
              <w:t>0.75x1.5</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5FA23DF">
            <w:r>
              <w:t>1x2</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0D9B2A2">
            <w:r>
              <w:t>1.5 * 2</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2A7B268">
            <w:r>
              <w:t>2x3</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F265917">
            <w:r>
              <w:t>2 * 4</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735E7F0">
            <w:r>
              <w:t>3 * 5</w:t>
            </w:r>
          </w:p>
        </w:tc>
      </w:tr>
      <w:tr w14:paraId="5F20C93D">
        <w:tc>
          <w:tcPr>
            <w:tcW w:w="0" w:type="auto"/>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87C7E77">
            <w:r>
              <w:t>Support Rod</w:t>
            </w:r>
          </w:p>
        </w:tc>
        <w:tc>
          <w:tcPr>
            <w:tcW w:w="0" w:type="auto"/>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B51B717">
            <w:r>
              <w:t>1.5x2.5</w:t>
            </w:r>
            <w:r>
              <w:br w:type="textWrapping"/>
            </w:r>
            <w:r>
              <w:t>2x3</w:t>
            </w:r>
          </w:p>
        </w:tc>
        <w:tc>
          <w:tcPr>
            <w:tcW w:w="0" w:type="auto"/>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0A39A72">
            <w:r>
              <w:t>1.5x2.5</w:t>
            </w:r>
            <w:r>
              <w:br w:type="textWrapping"/>
            </w:r>
            <w:r>
              <w:t>2x3</w:t>
            </w:r>
          </w:p>
        </w:tc>
        <w:tc>
          <w:tcPr>
            <w:tcW w:w="0" w:type="auto"/>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43A1516">
            <w:r>
              <w:t>1.5x2.5</w:t>
            </w:r>
            <w:r>
              <w:br w:type="textWrapping"/>
            </w:r>
            <w:r>
              <w:t>2x3</w:t>
            </w:r>
          </w:p>
        </w:tc>
        <w:tc>
          <w:tcPr>
            <w:tcW w:w="0" w:type="auto"/>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A5EC932">
            <w:r>
              <w:t>1.8 * 2.5</w:t>
            </w:r>
            <w:r>
              <w:br w:type="textWrapping"/>
            </w:r>
            <w:r>
              <w:t>2x3</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637211D">
            <w:r>
              <w:t>2x3</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7DFBBC5">
            <w:r>
              <w:t>2x4</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BFAFB88">
            <w:r>
              <w:t>3x5</w:t>
            </w:r>
          </w:p>
        </w:tc>
      </w:tr>
      <w:tr w14:paraId="443C480F">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3F3D884"/>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B8FD9D3"/>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454B7F9"/>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649BFF5"/>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EA043F8"/>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6B89D70">
            <w:r>
              <w:t>2x4</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683F064">
            <w:r>
              <w:t>3x5</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235755E">
            <w:r>
              <w:t>3x6</w:t>
            </w:r>
          </w:p>
        </w:tc>
      </w:tr>
      <w:tr w14:paraId="0EAB95CD">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E30DBF4"/>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A981490"/>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076490C"/>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8C1918C"/>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D04D104"/>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3D20439">
            <w:r>
              <w:t>3x5</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A3562B8">
            <w:r>
              <w:t>3x6</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F26A6A6">
            <w:r>
              <w:t>3x10</w:t>
            </w:r>
          </w:p>
        </w:tc>
      </w:tr>
      <w:tr w14:paraId="33B2EE62">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E90E293"/>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08C56C8"/>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05BCB70"/>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2EF6B80"/>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63C7984"/>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0AAAABC">
            <w:r>
              <w:t>3x6</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9D91ECE">
            <w:r>
              <w:t>3x10</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8946CD0">
            <w:r>
              <w:t>4x7</w:t>
            </w:r>
          </w:p>
        </w:tc>
      </w:tr>
      <w:tr w14:paraId="7041AB64">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C8148D9"/>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67F4CC7"/>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CA08C35"/>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2A7106B"/>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68A8129"/>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7559E9A">
            <w:r>
              <w:t>3x10</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C681954">
            <w:r>
              <w:t>4x7</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7391F84">
            <w:r>
              <w:t>5x6</w:t>
            </w:r>
          </w:p>
        </w:tc>
      </w:tr>
      <w:tr w14:paraId="55E51E1B">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C06E73B"/>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B904B29"/>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19D8053"/>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EAECC92"/>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42CECB1"/>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80357AA">
            <w:r>
              <w:t>4x7</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DA9590B">
            <w:r>
              <w:t>5x6</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0415872">
            <w:r>
              <w:t>5x8</w:t>
            </w:r>
          </w:p>
        </w:tc>
      </w:tr>
      <w:tr w14:paraId="51D5F4AA">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59315D6">
            <w:r>
              <w:t>Connection Method</w:t>
            </w:r>
          </w:p>
        </w:tc>
        <w:tc>
          <w:tcPr>
            <w:tcW w:w="0" w:type="auto"/>
            <w:gridSpan w:val="7"/>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66FFEF0">
            <w:r>
              <w:t>Flange,metal ring,cross connector,closed type,etc.</w:t>
            </w:r>
          </w:p>
        </w:tc>
      </w:tr>
      <w:tr w14:paraId="4E1F0BB8">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D86EB40">
            <w:r>
              <w:t>Remarks</w:t>
            </w:r>
          </w:p>
        </w:tc>
        <w:tc>
          <w:tcPr>
            <w:tcW w:w="0" w:type="auto"/>
            <w:gridSpan w:val="7"/>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9625D29">
            <w:r>
              <w:t>The product is customized and needs to be customized according to the drawings</w:t>
            </w:r>
          </w:p>
        </w:tc>
      </w:tr>
    </w:tbl>
    <w:p w14:paraId="616FFD31"/>
    <w:p w14:paraId="489C2307">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Wedge Wire Filter Screen Features</w:t>
      </w:r>
    </w:p>
    <w:p w14:paraId="6FBF3BA3">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 Accurate filtration performance.</w:t>
      </w:r>
    </w:p>
    <w:p w14:paraId="2C0C69FD">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 High efficiency. • Narrow slot openings. </w:t>
      </w:r>
    </w:p>
    <w:p w14:paraId="073110EA">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Available in standard or premium types. </w:t>
      </w:r>
    </w:p>
    <w:p w14:paraId="0E5EA997">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Various edge types</w:t>
      </w:r>
    </w:p>
    <w:p w14:paraId="03713418">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 Multiple diameters available. </w:t>
      </w:r>
    </w:p>
    <w:p w14:paraId="75D3B89B">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Special sizes can be customized.</w:t>
      </w:r>
    </w:p>
    <w:p w14:paraId="440F5F0A">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 Economical yet high-end. </w:t>
      </w:r>
    </w:p>
    <w:p w14:paraId="4F28564C">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Corrosion-resistant performance. </w:t>
      </w:r>
    </w:p>
    <w:p w14:paraId="7F51F777">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Rust-proof.</w:t>
      </w:r>
    </w:p>
    <w:p w14:paraId="1CBFD627">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 Long service life and durable.</w:t>
      </w:r>
    </w:p>
    <w:p w14:paraId="1D3ADC1E">
      <w:pPr>
        <w:rPr>
          <w:rFonts w:ascii="Segoe UI" w:hAnsi="Segoe UI" w:eastAsia="Segoe UI" w:cs="Segoe UI"/>
          <w:i w:val="0"/>
          <w:iCs w:val="0"/>
          <w:caps w:val="0"/>
          <w:color w:val="171A1D"/>
          <w:spacing w:val="0"/>
          <w:sz w:val="21"/>
          <w:szCs w:val="21"/>
          <w:shd w:val="clear" w:fill="FFFFFF"/>
        </w:rPr>
      </w:pPr>
    </w:p>
    <w:p w14:paraId="501D3858">
      <w:p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Edge Types of Wedge Wire Screen Cylinders </w:t>
      </w:r>
    </w:p>
    <w:p w14:paraId="5EEF8F1E">
      <w:pPr>
        <w:numPr>
          <w:ilvl w:val="0"/>
          <w:numId w:val="1"/>
        </w:numPr>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Standard Type. There are no edges on the wedge wire screen cylinder. </w:t>
      </w:r>
    </w:p>
    <w:p w14:paraId="194A99AA">
      <w:pPr>
        <w:numPr>
          <w:ilvl w:val="0"/>
          <w:numId w:val="1"/>
        </w:numPr>
        <w:ind w:left="0" w:leftChars="0" w:firstLine="0" w:firstLineChars="0"/>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End Ring Type. An end ring is welded onto the wedge wire screen cylinder. </w:t>
      </w:r>
    </w:p>
    <w:p w14:paraId="3181A88A">
      <w:pPr>
        <w:numPr>
          <w:ilvl w:val="0"/>
          <w:numId w:val="1"/>
        </w:numPr>
        <w:ind w:left="0" w:leftChars="0" w:firstLine="0" w:firstLineChars="0"/>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Flange Type. A flange is welded onto the wedge wire screen cylinder. Custom production can be carried out according to customer usage requirements.</w:t>
      </w:r>
    </w:p>
    <w:p w14:paraId="0A0AED77">
      <w:pPr>
        <w:widowControl w:val="0"/>
        <w:numPr>
          <w:numId w:val="0"/>
        </w:numPr>
        <w:jc w:val="both"/>
        <w:rPr>
          <w:rFonts w:ascii="Segoe UI" w:hAnsi="Segoe UI" w:eastAsia="Segoe UI" w:cs="Segoe UI"/>
          <w:i w:val="0"/>
          <w:iCs w:val="0"/>
          <w:caps w:val="0"/>
          <w:color w:val="171A1D"/>
          <w:spacing w:val="0"/>
          <w:sz w:val="21"/>
          <w:szCs w:val="21"/>
          <w:shd w:val="clear" w:fill="FFFFFF"/>
        </w:rPr>
      </w:pPr>
    </w:p>
    <w:p w14:paraId="309A675B">
      <w:pPr>
        <w:widowControl w:val="0"/>
        <w:numPr>
          <w:numId w:val="0"/>
        </w:numPr>
        <w:jc w:val="both"/>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Cuneate Wire Strainer Reinforcement Method </w:t>
      </w:r>
    </w:p>
    <w:p w14:paraId="178E40F8">
      <w:pPr>
        <w:widowControl w:val="0"/>
        <w:numPr>
          <w:numId w:val="0"/>
        </w:numPr>
        <w:jc w:val="both"/>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To enhance the stability and high strength of the cuneate wire mesh strainer, there are two types of reinforced models available for reference.</w:t>
      </w:r>
    </w:p>
    <w:p w14:paraId="2704D585">
      <w:pPr>
        <w:widowControl w:val="0"/>
        <w:numPr>
          <w:numId w:val="0"/>
        </w:numPr>
        <w:jc w:val="both"/>
      </w:pPr>
      <w:r>
        <w:drawing>
          <wp:inline distT="0" distB="0" distL="114300" distR="114300">
            <wp:extent cx="5272405" cy="1844040"/>
            <wp:effectExtent l="0" t="0" r="4445"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
                    <a:stretch>
                      <a:fillRect/>
                    </a:stretch>
                  </pic:blipFill>
                  <pic:spPr>
                    <a:xfrm>
                      <a:off x="0" y="0"/>
                      <a:ext cx="5272405" cy="1844040"/>
                    </a:xfrm>
                    <a:prstGeom prst="rect">
                      <a:avLst/>
                    </a:prstGeom>
                    <a:noFill/>
                    <a:ln>
                      <a:noFill/>
                    </a:ln>
                  </pic:spPr>
                </pic:pic>
              </a:graphicData>
            </a:graphic>
          </wp:inline>
        </w:drawing>
      </w:r>
    </w:p>
    <w:p w14:paraId="1E6978D4">
      <w:pPr>
        <w:widowControl w:val="0"/>
        <w:numPr>
          <w:numId w:val="0"/>
        </w:numPr>
        <w:jc w:val="both"/>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Cylindrical Wedge Wire Filter Applications </w:t>
      </w:r>
    </w:p>
    <w:p w14:paraId="26BE27CA">
      <w:pPr>
        <w:widowControl w:val="0"/>
        <w:numPr>
          <w:numId w:val="0"/>
        </w:numPr>
        <w:jc w:val="both"/>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Petroleum industry, oil filtration. </w:t>
      </w:r>
    </w:p>
    <w:p w14:paraId="685E1A03">
      <w:pPr>
        <w:widowControl w:val="0"/>
        <w:numPr>
          <w:numId w:val="0"/>
        </w:numPr>
        <w:jc w:val="both"/>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Water treatment industry. Desalination of seawater, treatment of industrial and domestic water, water softening treatment. </w:t>
      </w:r>
    </w:p>
    <w:p w14:paraId="75FEB78C">
      <w:pPr>
        <w:widowControl w:val="0"/>
        <w:numPr>
          <w:numId w:val="0"/>
        </w:numPr>
        <w:jc w:val="both"/>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Chemical industry. Filtration of chemical organic solutions in the final product, such as acid, alkali solution filtration, alcohol and other product filtration. </w:t>
      </w:r>
    </w:p>
    <w:p w14:paraId="368BA6DC">
      <w:pPr>
        <w:widowControl w:val="0"/>
        <w:numPr>
          <w:numId w:val="0"/>
        </w:numPr>
        <w:jc w:val="both"/>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Hydrogeological exploration. </w:t>
      </w:r>
    </w:p>
    <w:p w14:paraId="16F8ADFF">
      <w:pPr>
        <w:widowControl w:val="0"/>
        <w:numPr>
          <w:numId w:val="0"/>
        </w:numPr>
        <w:jc w:val="both"/>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Drilling construction. </w:t>
      </w:r>
    </w:p>
    <w:p w14:paraId="74F9C8F3">
      <w:pPr>
        <w:widowControl w:val="0"/>
        <w:numPr>
          <w:numId w:val="0"/>
        </w:numPr>
        <w:jc w:val="both"/>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Geothermal development. </w:t>
      </w:r>
    </w:p>
    <w:p w14:paraId="10D52CA0">
      <w:pPr>
        <w:widowControl w:val="0"/>
        <w:numPr>
          <w:numId w:val="0"/>
        </w:numPr>
        <w:jc w:val="both"/>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Papermaking industry.</w:t>
      </w:r>
    </w:p>
    <w:p w14:paraId="70352DAA">
      <w:pPr>
        <w:widowControl w:val="0"/>
        <w:numPr>
          <w:numId w:val="0"/>
        </w:numPr>
        <w:jc w:val="both"/>
        <w:rPr>
          <w:rFonts w:ascii="Segoe UI" w:hAnsi="Segoe UI" w:eastAsia="Segoe UI" w:cs="Segoe UI"/>
          <w:i w:val="0"/>
          <w:iCs w:val="0"/>
          <w:caps w:val="0"/>
          <w:color w:val="171A1D"/>
          <w:spacing w:val="0"/>
          <w:sz w:val="21"/>
          <w:szCs w:val="21"/>
          <w:shd w:val="clear" w:fill="FFFFFF"/>
        </w:rPr>
      </w:pPr>
      <w:r>
        <w:rPr>
          <w:rFonts w:ascii="Segoe UI" w:hAnsi="Segoe UI" w:eastAsia="Segoe UI" w:cs="Segoe UI"/>
          <w:i w:val="0"/>
          <w:iCs w:val="0"/>
          <w:caps w:val="0"/>
          <w:color w:val="171A1D"/>
          <w:spacing w:val="0"/>
          <w:sz w:val="21"/>
          <w:szCs w:val="21"/>
          <w:shd w:val="clear" w:fill="FFFFFF"/>
        </w:rPr>
        <w:t xml:space="preserve"> • Agriculture, food drying screening, etc.</w:t>
      </w:r>
    </w:p>
    <w:p w14:paraId="5C173463">
      <w:pPr>
        <w:widowControl w:val="0"/>
        <w:numPr>
          <w:numId w:val="0"/>
        </w:numPr>
        <w:jc w:val="both"/>
        <w:rPr>
          <w:rFonts w:ascii="Segoe UI" w:hAnsi="Segoe UI" w:eastAsia="Segoe UI" w:cs="Segoe UI"/>
          <w:i w:val="0"/>
          <w:iCs w:val="0"/>
          <w:caps w:val="0"/>
          <w:color w:val="171A1D"/>
          <w:spacing w:val="0"/>
          <w:sz w:val="21"/>
          <w:szCs w:val="21"/>
          <w:shd w:val="clear" w:fill="FFFFFF"/>
        </w:rPr>
      </w:pPr>
      <w:r>
        <w:drawing>
          <wp:inline distT="0" distB="0" distL="114300" distR="114300">
            <wp:extent cx="4741545" cy="2770505"/>
            <wp:effectExtent l="0" t="0" r="1905" b="1079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
                    <a:stretch>
                      <a:fillRect/>
                    </a:stretch>
                  </pic:blipFill>
                  <pic:spPr>
                    <a:xfrm>
                      <a:off x="0" y="0"/>
                      <a:ext cx="4741545" cy="2770505"/>
                    </a:xfrm>
                    <a:prstGeom prst="rect">
                      <a:avLst/>
                    </a:prstGeom>
                    <a:noFill/>
                    <a:ln>
                      <a:noFill/>
                    </a:ln>
                  </pic:spPr>
                </pic:pic>
              </a:graphicData>
            </a:graphic>
          </wp:inline>
        </w:drawing>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auto"/>
    <w:pitch w:val="default"/>
    <w:sig w:usb0="E4002EFF" w:usb1="C000E47F"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847146"/>
    <w:multiLevelType w:val="singleLevel"/>
    <w:tmpl w:val="B2847146"/>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FB02CDB"/>
    <w:rsid w:val="1FB02C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Pages>
  <Words>0</Words>
  <Characters>0</Characters>
  <Lines>0</Lines>
  <Paragraphs>0</Paragraphs>
  <TotalTime>21</TotalTime>
  <ScaleCrop>false</ScaleCrop>
  <LinksUpToDate>false</LinksUpToDate>
  <CharactersWithSpaces>0</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2025-08-25T07:16:00Z</dcterms:created>
  <dc:creator>赵晶</dc:creator>
  <cp:lastModifiedBy>赵晶</cp:lastModifiedBy>
  <dcterms:modified xsi:type="dcterms:W3CDTF">2025-08-25T07:37:35Z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4CABBF8305A447CFA68738E3A157D262_11</vt:lpwstr>
  </property>
  <property fmtid="{D5CDD505-2E9C-101B-9397-08002B2CF9AE}" pid="4" name="KSOTemplateDocerSaveRecord">
    <vt:lpwstr>eyJoZGlkIjoiMjQ4ZDg4ZTQ0YWRkZDE2ZDZkMzdmODdlNzcxYjQzMGEiLCJ1c2VySWQiOiIyNTUxNTQxOTcifQ==</vt:lpwstr>
  </property>
</Properties>
</file>